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405EDC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05EDC">
        <w:rPr>
          <w:rFonts w:ascii="Arial" w:eastAsia="Times New Roman" w:hAnsi="Arial" w:cs="Arial"/>
          <w:b/>
          <w:sz w:val="24"/>
          <w:szCs w:val="20"/>
          <w:u w:val="single"/>
        </w:rPr>
        <w:t>Комплекти мультимедійного обладнання. Тип 1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>
        <w:rPr>
          <w:rFonts w:ascii="Arial" w:eastAsia="Times New Roman" w:hAnsi="Arial" w:cs="Arial"/>
          <w:sz w:val="20"/>
          <w:szCs w:val="20"/>
          <w:u w:val="single"/>
        </w:rPr>
        <w:t>08.08.2024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05EDC">
        <w:rPr>
          <w:rFonts w:ascii="Arial" w:eastAsia="Times New Roman" w:hAnsi="Arial" w:cs="Arial"/>
          <w:sz w:val="20"/>
          <w:szCs w:val="20"/>
          <w:u w:val="single"/>
        </w:rPr>
        <w:t>комплек</w:t>
      </w:r>
      <w:bookmarkStart w:id="0" w:name="_GoBack"/>
      <w:bookmarkEnd w:id="0"/>
      <w:r w:rsidR="004E39D7">
        <w:rPr>
          <w:rFonts w:ascii="Arial" w:eastAsia="Times New Roman" w:hAnsi="Arial" w:cs="Arial"/>
          <w:sz w:val="20"/>
          <w:szCs w:val="20"/>
          <w:u w:val="single"/>
        </w:rPr>
        <w:t>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>
        <w:rPr>
          <w:rFonts w:ascii="Arial" w:eastAsia="Times New Roman" w:hAnsi="Arial" w:cs="Arial"/>
          <w:i/>
          <w:iCs/>
          <w:sz w:val="20"/>
          <w:szCs w:val="20"/>
        </w:rPr>
        <w:t>_______________________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405EDC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  <w:r w:rsidR="00405EDC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05EDC">
              <w:rPr>
                <w:rFonts w:ascii="Arial" w:hAnsi="Arial" w:cs="Arial"/>
                <w:i/>
                <w:iCs/>
                <w:sz w:val="20"/>
                <w:szCs w:val="20"/>
              </w:rPr>
              <w:t>надійшла одна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405EDC" w:rsidRDefault="00405EDC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56150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405ED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</w:t>
            </w:r>
            <w:r w:rsidR="00405EDC">
              <w:rPr>
                <w:rFonts w:ascii="Arial" w:hAnsi="Arial" w:cs="Arial"/>
                <w:i/>
                <w:iCs/>
                <w:sz w:val="20"/>
                <w:szCs w:val="20"/>
              </w:rPr>
              <w:t>дев’ять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405EDC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45991</w:t>
            </w:r>
          </w:p>
        </w:tc>
        <w:tc>
          <w:tcPr>
            <w:tcW w:w="1901" w:type="dxa"/>
            <w:vAlign w:val="center"/>
          </w:tcPr>
          <w:p w:rsidR="0000011B" w:rsidRPr="0000011B" w:rsidRDefault="00405EDC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45000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00011B" w:rsidP="0057398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405EDC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51070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05EDC"/>
    <w:rsid w:val="004918B7"/>
    <w:rsid w:val="004E39D7"/>
    <w:rsid w:val="00573982"/>
    <w:rsid w:val="007F54C5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714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2024-08-08T08:58:00Z</dcterms:modified>
</cp:coreProperties>
</file>